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7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70"/>
        <w:gridCol w:w="1292"/>
        <w:gridCol w:w="4412"/>
      </w:tblGrid>
      <w:tr w:rsidR="005F6C07" w:rsidTr="005F6C07">
        <w:trPr>
          <w:trHeight w:val="3429"/>
        </w:trPr>
        <w:tc>
          <w:tcPr>
            <w:tcW w:w="4270" w:type="dxa"/>
          </w:tcPr>
          <w:p w:rsidR="005F6C07" w:rsidRPr="005F6C07" w:rsidRDefault="005F6C07">
            <w:pPr>
              <w:pStyle w:val="30"/>
              <w:shd w:val="clear" w:color="auto" w:fill="auto"/>
              <w:rPr>
                <w:b w:val="0"/>
                <w:sz w:val="22"/>
                <w:lang w:val="be-BY"/>
              </w:rPr>
            </w:pPr>
            <w:r w:rsidRPr="005F6C07">
              <w:rPr>
                <w:sz w:val="22"/>
                <w:lang w:val="be-BY"/>
              </w:rPr>
              <w:t xml:space="preserve">ДЗЯРЖАЎНАЯ           ЎСТАНОВА </w:t>
            </w:r>
          </w:p>
          <w:p w:rsidR="005F6C07" w:rsidRPr="005F6C07" w:rsidRDefault="005F6C07">
            <w:pPr>
              <w:pStyle w:val="30"/>
              <w:shd w:val="clear" w:color="auto" w:fill="auto"/>
              <w:rPr>
                <w:sz w:val="22"/>
                <w:lang w:val="be-BY"/>
              </w:rPr>
            </w:pPr>
            <w:r w:rsidRPr="005F6C07">
              <w:rPr>
                <w:sz w:val="22"/>
                <w:lang w:val="be-BY"/>
              </w:rPr>
              <w:t xml:space="preserve">«ЦЭНТР   ПА  ЗАБЕСПЯЧЭННЮ ДЗЕЙНАСЦІ          БЮДЖЭТНЫХ АРГАНІЗАЦЫЙ КАМЯНЕЦКАГА РАЁНА»  </w:t>
            </w:r>
          </w:p>
          <w:p w:rsidR="005F6C07" w:rsidRDefault="005F6C07">
            <w:pPr>
              <w:pStyle w:val="20"/>
              <w:shd w:val="clear" w:color="auto" w:fill="auto"/>
              <w:rPr>
                <w:b/>
                <w:lang w:val="be-BY"/>
              </w:rPr>
            </w:pPr>
            <w:r>
              <w:rPr>
                <w:lang w:val="be-BY"/>
              </w:rPr>
              <w:t>вул. Брэсцкая, 28,</w:t>
            </w:r>
            <w:r>
              <w:rPr>
                <w:b/>
                <w:lang w:val="be-BY"/>
              </w:rPr>
              <w:t xml:space="preserve"> </w:t>
            </w:r>
            <w:r>
              <w:rPr>
                <w:lang w:val="be-BY"/>
              </w:rPr>
              <w:t xml:space="preserve">225051, г. Камянец </w:t>
            </w:r>
          </w:p>
          <w:p w:rsidR="005F6C07" w:rsidRDefault="005F6C07">
            <w:pPr>
              <w:pStyle w:val="20"/>
              <w:shd w:val="clear" w:color="auto" w:fill="auto"/>
              <w:rPr>
                <w:lang w:val="be-BY"/>
              </w:rPr>
            </w:pPr>
            <w:r>
              <w:rPr>
                <w:lang w:val="be-BY"/>
              </w:rPr>
              <w:t>тэл/факс: (801631)  91 8 6 3</w:t>
            </w:r>
          </w:p>
          <w:p w:rsidR="005F6C07" w:rsidRDefault="005F6C07">
            <w:pPr>
              <w:pStyle w:val="20"/>
              <w:shd w:val="clear" w:color="auto" w:fill="auto"/>
              <w:rPr>
                <w:bCs/>
                <w:lang w:val="be-BY"/>
              </w:rPr>
            </w:pPr>
            <w:r>
              <w:rPr>
                <w:lang w:val="en-US"/>
              </w:rPr>
              <w:t>e</w:t>
            </w:r>
            <w:r>
              <w:rPr>
                <w:lang w:val="be-BY"/>
              </w:rPr>
              <w:t>-</w:t>
            </w:r>
            <w:r>
              <w:rPr>
                <w:lang w:val="en-US"/>
              </w:rPr>
              <w:t>mail</w:t>
            </w:r>
            <w:r>
              <w:rPr>
                <w:lang w:val="be-BY"/>
              </w:rPr>
              <w:t xml:space="preserve">: </w:t>
            </w:r>
            <w:proofErr w:type="spellStart"/>
            <w:r>
              <w:t>csbkam</w:t>
            </w:r>
            <w:proofErr w:type="spellEnd"/>
            <w:r w:rsidRPr="005F6C07">
              <w:rPr>
                <w:lang w:val="be-BY"/>
              </w:rPr>
              <w:t>@</w:t>
            </w:r>
            <w:proofErr w:type="spellStart"/>
            <w:r>
              <w:t>yandex</w:t>
            </w:r>
            <w:proofErr w:type="spellEnd"/>
            <w:r w:rsidRPr="005F6C07">
              <w:rPr>
                <w:lang w:val="be-BY"/>
              </w:rPr>
              <w:t>.</w:t>
            </w:r>
            <w:proofErr w:type="spellStart"/>
            <w:r>
              <w:t>by</w:t>
            </w:r>
            <w:proofErr w:type="spellEnd"/>
          </w:p>
          <w:p w:rsidR="005F6C07" w:rsidRDefault="005F6C07">
            <w:pPr>
              <w:pStyle w:val="20"/>
              <w:shd w:val="clear" w:color="auto" w:fill="auto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УНП </w:t>
            </w:r>
            <w:r>
              <w:rPr>
                <w:lang w:val="be-BY"/>
              </w:rPr>
              <w:t xml:space="preserve">291600481                                                                </w:t>
            </w:r>
            <w:r>
              <w:rPr>
                <w:bCs/>
                <w:lang w:val="be-BY"/>
              </w:rPr>
              <w:t xml:space="preserve">р/р  </w:t>
            </w:r>
            <w:r>
              <w:rPr>
                <w:bCs/>
                <w:lang w:val="en-US"/>
              </w:rPr>
              <w:t>BY</w:t>
            </w:r>
            <w:r>
              <w:rPr>
                <w:bCs/>
                <w:lang w:val="be-BY"/>
              </w:rPr>
              <w:t xml:space="preserve">84АКВВ36042190029711000000                     у ЦБУ  № 115   БАУ ААБ  </w:t>
            </w:r>
            <w:r>
              <w:rPr>
                <w:lang w:val="be-BY"/>
              </w:rPr>
              <w:t>«</w:t>
            </w:r>
            <w:r>
              <w:rPr>
                <w:bCs/>
                <w:lang w:val="be-BY"/>
              </w:rPr>
              <w:t xml:space="preserve">Беларусбанк» </w:t>
            </w:r>
          </w:p>
          <w:p w:rsidR="005F6C07" w:rsidRDefault="005F6C07">
            <w:pPr>
              <w:pStyle w:val="20"/>
              <w:shd w:val="clear" w:color="auto" w:fill="auto"/>
            </w:pPr>
            <w:r>
              <w:rPr>
                <w:bCs/>
                <w:lang w:val="en-US"/>
              </w:rPr>
              <w:t xml:space="preserve">BIC  </w:t>
            </w:r>
            <w:r>
              <w:rPr>
                <w:bCs/>
              </w:rPr>
              <w:t>АКВВВ</w:t>
            </w:r>
            <w:r>
              <w:rPr>
                <w:bCs/>
                <w:lang w:val="en-US"/>
              </w:rPr>
              <w:t>Y2</w:t>
            </w:r>
            <w:r>
              <w:rPr>
                <w:bCs/>
              </w:rPr>
              <w:t>Х АКПА 503921811000</w:t>
            </w:r>
          </w:p>
        </w:tc>
        <w:tc>
          <w:tcPr>
            <w:tcW w:w="1292" w:type="dxa"/>
          </w:tcPr>
          <w:p w:rsidR="005F6C07" w:rsidRDefault="005F6C07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4412" w:type="dxa"/>
          </w:tcPr>
          <w:p w:rsidR="005F6C07" w:rsidRPr="005F6C07" w:rsidRDefault="005F6C07">
            <w:pPr>
              <w:pStyle w:val="30"/>
              <w:shd w:val="clear" w:color="auto" w:fill="auto"/>
              <w:rPr>
                <w:sz w:val="22"/>
              </w:rPr>
            </w:pPr>
            <w:r w:rsidRPr="005F6C07">
              <w:rPr>
                <w:sz w:val="22"/>
              </w:rPr>
              <w:t xml:space="preserve">ГОСУДАРСТВЕННОЕ УЧРЕЖДЕНИЕ  «ЦЕНТР         ПО        ОБЕСПЕЧЕНИЮ ДЕЯТЕЛЬНОСТИ         БЮДЖЕТНЫХ ОРГАНИЗАЦИЙ        КАМЕНЕЦКОГО РАЙОНА»   </w:t>
            </w:r>
          </w:p>
          <w:p w:rsidR="005F6C07" w:rsidRDefault="005F6C07">
            <w:pPr>
              <w:pStyle w:val="30"/>
              <w:shd w:val="clear" w:color="auto" w:fill="auto"/>
              <w:rPr>
                <w:b w:val="0"/>
                <w:sz w:val="19"/>
                <w:szCs w:val="19"/>
              </w:rPr>
            </w:pPr>
            <w:r>
              <w:rPr>
                <w:b w:val="0"/>
                <w:sz w:val="19"/>
                <w:szCs w:val="19"/>
              </w:rPr>
              <w:t xml:space="preserve">ул. </w:t>
            </w:r>
            <w:proofErr w:type="gramStart"/>
            <w:r>
              <w:rPr>
                <w:b w:val="0"/>
                <w:sz w:val="19"/>
                <w:szCs w:val="19"/>
              </w:rPr>
              <w:t>Брестская</w:t>
            </w:r>
            <w:proofErr w:type="gramEnd"/>
            <w:r>
              <w:rPr>
                <w:b w:val="0"/>
                <w:sz w:val="19"/>
                <w:szCs w:val="19"/>
              </w:rPr>
              <w:t xml:space="preserve">, 28, 225051, г. Каменец </w:t>
            </w:r>
          </w:p>
          <w:p w:rsidR="005F6C07" w:rsidRDefault="005F6C07">
            <w:pPr>
              <w:pStyle w:val="20"/>
              <w:shd w:val="clear" w:color="auto" w:fill="auto"/>
            </w:pPr>
            <w:r>
              <w:t xml:space="preserve">тел./факс: (801631)  91 8 6 3 </w:t>
            </w:r>
          </w:p>
          <w:p w:rsidR="005F6C07" w:rsidRDefault="005F6C07">
            <w:pPr>
              <w:pStyle w:val="20"/>
              <w:shd w:val="clear" w:color="auto" w:fill="auto"/>
              <w:rPr>
                <w:b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 csbkam@yandex.by</w:t>
            </w:r>
            <w:r>
              <w:rPr>
                <w:bCs/>
              </w:rPr>
              <w:t xml:space="preserve"> </w:t>
            </w:r>
          </w:p>
          <w:p w:rsidR="005F6C07" w:rsidRDefault="005F6C07">
            <w:pPr>
              <w:pStyle w:val="20"/>
              <w:shd w:val="clear" w:color="auto" w:fill="auto"/>
              <w:rPr>
                <w:bCs/>
              </w:rPr>
            </w:pPr>
            <w:r>
              <w:rPr>
                <w:bCs/>
              </w:rPr>
              <w:t xml:space="preserve">УНП </w:t>
            </w:r>
            <w:r>
              <w:t xml:space="preserve">291600481                                                                </w:t>
            </w:r>
            <w:proofErr w:type="spellStart"/>
            <w:proofErr w:type="gramStart"/>
            <w:r>
              <w:rPr>
                <w:bCs/>
              </w:rPr>
              <w:t>р</w:t>
            </w:r>
            <w:proofErr w:type="spellEnd"/>
            <w:proofErr w:type="gramEnd"/>
            <w:r>
              <w:rPr>
                <w:bCs/>
              </w:rPr>
              <w:t xml:space="preserve">/с </w:t>
            </w:r>
            <w:r>
              <w:rPr>
                <w:bCs/>
                <w:lang w:val="en-US"/>
              </w:rPr>
              <w:t>BY</w:t>
            </w:r>
            <w:r>
              <w:rPr>
                <w:bCs/>
              </w:rPr>
              <w:t xml:space="preserve">84АКВВ36042190029711000000                                  в ЦБУ   № 115   БОУ АСБ  </w:t>
            </w:r>
            <w:r>
              <w:t>«</w:t>
            </w:r>
            <w:proofErr w:type="spellStart"/>
            <w:r>
              <w:rPr>
                <w:bCs/>
              </w:rPr>
              <w:t>Беларусбанк</w:t>
            </w:r>
            <w:proofErr w:type="spellEnd"/>
            <w:r>
              <w:rPr>
                <w:bCs/>
              </w:rPr>
              <w:t xml:space="preserve">» </w:t>
            </w:r>
          </w:p>
          <w:p w:rsidR="005F6C07" w:rsidRDefault="005F6C07">
            <w:pPr>
              <w:pStyle w:val="20"/>
              <w:shd w:val="clear" w:color="auto" w:fill="auto"/>
            </w:pPr>
            <w:r>
              <w:rPr>
                <w:bCs/>
                <w:lang w:val="en-US"/>
              </w:rPr>
              <w:t>BIC</w:t>
            </w:r>
            <w:r>
              <w:rPr>
                <w:bCs/>
              </w:rPr>
              <w:t xml:space="preserve">  АКВВВ</w:t>
            </w:r>
            <w:r>
              <w:rPr>
                <w:bCs/>
                <w:lang w:val="en-US"/>
              </w:rPr>
              <w:t>Y</w:t>
            </w:r>
            <w:r>
              <w:rPr>
                <w:bCs/>
              </w:rPr>
              <w:t>2Х  ОКПО 503921811000</w:t>
            </w:r>
          </w:p>
        </w:tc>
      </w:tr>
    </w:tbl>
    <w:p w:rsidR="005F6C07" w:rsidRPr="005F6C07" w:rsidRDefault="005F6C07" w:rsidP="005F6C0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26.01.2023  № 10</w:t>
      </w:r>
    </w:p>
    <w:p w:rsidR="005F6C07" w:rsidRPr="005F6C07" w:rsidRDefault="005F6C07" w:rsidP="005F6C0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F6C07" w:rsidRDefault="00F31071" w:rsidP="005F6C07">
      <w:pPr>
        <w:tabs>
          <w:tab w:val="left" w:pos="3983"/>
        </w:tabs>
        <w:spacing w:after="0" w:line="280" w:lineRule="exact"/>
        <w:ind w:left="3980"/>
        <w:rPr>
          <w:sz w:val="30"/>
          <w:szCs w:val="30"/>
        </w:rPr>
      </w:pPr>
      <w:r w:rsidRPr="005F6C07">
        <w:rPr>
          <w:sz w:val="30"/>
          <w:szCs w:val="30"/>
        </w:rPr>
        <w:tab/>
        <w:t xml:space="preserve">  </w:t>
      </w:r>
      <w:r w:rsidR="005F6C07">
        <w:rPr>
          <w:sz w:val="30"/>
          <w:szCs w:val="30"/>
        </w:rPr>
        <w:t xml:space="preserve">   </w:t>
      </w:r>
      <w:r w:rsidRPr="005F6C07">
        <w:rPr>
          <w:sz w:val="30"/>
          <w:szCs w:val="30"/>
        </w:rPr>
        <w:t xml:space="preserve">Директорам школ, организующим </w:t>
      </w:r>
    </w:p>
    <w:p w:rsidR="00F31071" w:rsidRPr="005F6C07" w:rsidRDefault="005F6C07" w:rsidP="005F6C07">
      <w:pPr>
        <w:tabs>
          <w:tab w:val="left" w:pos="3983"/>
        </w:tabs>
        <w:spacing w:after="0" w:line="280" w:lineRule="exact"/>
        <w:ind w:left="3980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  <w:r w:rsidR="00F31071" w:rsidRPr="005F6C07">
        <w:rPr>
          <w:sz w:val="30"/>
          <w:szCs w:val="30"/>
        </w:rPr>
        <w:t>питание</w:t>
      </w:r>
    </w:p>
    <w:p w:rsidR="00F31071" w:rsidRPr="005F6C07" w:rsidRDefault="00F31071" w:rsidP="005F6C07">
      <w:pPr>
        <w:spacing w:after="0" w:line="240" w:lineRule="auto"/>
        <w:rPr>
          <w:sz w:val="30"/>
          <w:szCs w:val="30"/>
        </w:rPr>
      </w:pPr>
    </w:p>
    <w:p w:rsidR="00F31071" w:rsidRPr="005F6C07" w:rsidRDefault="00F31071" w:rsidP="005F6C07">
      <w:pPr>
        <w:spacing w:after="0" w:line="240" w:lineRule="auto"/>
        <w:rPr>
          <w:sz w:val="30"/>
          <w:szCs w:val="30"/>
        </w:rPr>
      </w:pPr>
      <w:r w:rsidRPr="005F6C07">
        <w:rPr>
          <w:sz w:val="30"/>
          <w:szCs w:val="30"/>
        </w:rPr>
        <w:t>О технологических картах</w:t>
      </w:r>
    </w:p>
    <w:p w:rsidR="00F31071" w:rsidRPr="005F6C07" w:rsidRDefault="00F31071" w:rsidP="005F6C07">
      <w:pPr>
        <w:spacing w:after="0" w:line="360" w:lineRule="auto"/>
        <w:rPr>
          <w:sz w:val="30"/>
          <w:szCs w:val="30"/>
        </w:rPr>
      </w:pPr>
    </w:p>
    <w:p w:rsidR="00F31071" w:rsidRPr="005F6C07" w:rsidRDefault="005F6C07" w:rsidP="005F6C07">
      <w:pPr>
        <w:tabs>
          <w:tab w:val="left" w:pos="1245"/>
        </w:tabs>
        <w:spacing w:after="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</w:t>
      </w:r>
      <w:r w:rsidR="00F31071" w:rsidRPr="005F6C07">
        <w:rPr>
          <w:sz w:val="30"/>
          <w:szCs w:val="30"/>
        </w:rPr>
        <w:t>Г</w:t>
      </w:r>
      <w:r>
        <w:rPr>
          <w:sz w:val="30"/>
          <w:szCs w:val="30"/>
        </w:rPr>
        <w:t>осударственное учреждение</w:t>
      </w:r>
      <w:r w:rsidR="00F31071" w:rsidRPr="005F6C07">
        <w:rPr>
          <w:sz w:val="30"/>
          <w:szCs w:val="30"/>
        </w:rPr>
        <w:t xml:space="preserve"> «Центр по обеспечению деятельности бюджетных организаций Каменецкого района» предоставляет технологические карты на булочку «Вкусную», салат витаминный с кукурузой консервированной и маслом растительным. </w:t>
      </w:r>
    </w:p>
    <w:p w:rsidR="00F31071" w:rsidRPr="005F6C07" w:rsidRDefault="005F6C07" w:rsidP="005F6C07">
      <w:pPr>
        <w:tabs>
          <w:tab w:val="left" w:pos="1245"/>
        </w:tabs>
        <w:spacing w:after="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="00F31071" w:rsidRPr="005F6C07">
        <w:rPr>
          <w:sz w:val="30"/>
          <w:szCs w:val="30"/>
        </w:rPr>
        <w:t>ля использования в работе.</w:t>
      </w:r>
    </w:p>
    <w:p w:rsidR="00F31071" w:rsidRPr="005F6C07" w:rsidRDefault="00F31071" w:rsidP="005F6C07">
      <w:pPr>
        <w:spacing w:after="0" w:line="240" w:lineRule="auto"/>
        <w:jc w:val="both"/>
        <w:rPr>
          <w:sz w:val="30"/>
          <w:szCs w:val="30"/>
        </w:rPr>
      </w:pPr>
      <w:r w:rsidRPr="005F6C07">
        <w:rPr>
          <w:sz w:val="30"/>
          <w:szCs w:val="30"/>
        </w:rPr>
        <w:t xml:space="preserve">Приложение:  технологические карты на </w:t>
      </w:r>
      <w:r w:rsidR="005F6C07">
        <w:rPr>
          <w:sz w:val="30"/>
          <w:szCs w:val="30"/>
        </w:rPr>
        <w:t xml:space="preserve"> 4 л. в 1 экз.</w:t>
      </w:r>
    </w:p>
    <w:p w:rsidR="00F31071" w:rsidRPr="005F6C07" w:rsidRDefault="00F31071" w:rsidP="005F6C07">
      <w:pPr>
        <w:spacing w:after="0" w:line="240" w:lineRule="auto"/>
        <w:rPr>
          <w:sz w:val="30"/>
          <w:szCs w:val="3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1"/>
        <w:gridCol w:w="4991"/>
        <w:gridCol w:w="2249"/>
      </w:tblGrid>
      <w:tr w:rsidR="005F6C07" w:rsidTr="005F6C07">
        <w:tc>
          <w:tcPr>
            <w:tcW w:w="2331" w:type="dxa"/>
            <w:vAlign w:val="center"/>
          </w:tcPr>
          <w:p w:rsidR="005F6C07" w:rsidRDefault="005F6C07" w:rsidP="00D9251A">
            <w:r>
              <w:t xml:space="preserve">Управляющий </w:t>
            </w:r>
          </w:p>
        </w:tc>
        <w:tc>
          <w:tcPr>
            <w:tcW w:w="4991" w:type="dxa"/>
            <w:vAlign w:val="center"/>
          </w:tcPr>
          <w:p w:rsidR="005F6C07" w:rsidRDefault="005F6C07" w:rsidP="00D9251A">
            <w:r w:rsidRPr="00F028B1">
              <w:rPr>
                <w:noProof/>
                <w:lang w:eastAsia="ru-RU"/>
              </w:rPr>
              <w:drawing>
                <wp:inline distT="0" distB="0" distL="0" distR="0">
                  <wp:extent cx="3012968" cy="160782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968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9" w:type="dxa"/>
            <w:vAlign w:val="center"/>
          </w:tcPr>
          <w:p w:rsidR="005F6C07" w:rsidRDefault="005F6C07" w:rsidP="00D9251A">
            <w:r>
              <w:t xml:space="preserve">О.В.Кирилюк </w:t>
            </w:r>
          </w:p>
        </w:tc>
      </w:tr>
    </w:tbl>
    <w:p w:rsidR="00F31071" w:rsidRPr="005F6C07" w:rsidRDefault="00F31071" w:rsidP="005F6C07">
      <w:pPr>
        <w:tabs>
          <w:tab w:val="left" w:pos="5539"/>
        </w:tabs>
        <w:spacing w:after="0" w:line="240" w:lineRule="auto"/>
        <w:rPr>
          <w:sz w:val="30"/>
          <w:szCs w:val="30"/>
        </w:rPr>
      </w:pPr>
    </w:p>
    <w:p w:rsidR="00F31071" w:rsidRPr="005F6C07" w:rsidRDefault="00F31071" w:rsidP="005F6C07">
      <w:pPr>
        <w:spacing w:after="0" w:line="240" w:lineRule="auto"/>
        <w:rPr>
          <w:sz w:val="30"/>
          <w:szCs w:val="30"/>
        </w:rPr>
      </w:pPr>
    </w:p>
    <w:p w:rsidR="00F31071" w:rsidRPr="005F6C07" w:rsidRDefault="00F31071" w:rsidP="005F6C07">
      <w:pPr>
        <w:spacing w:after="0" w:line="240" w:lineRule="auto"/>
        <w:rPr>
          <w:sz w:val="30"/>
          <w:szCs w:val="30"/>
        </w:rPr>
      </w:pPr>
    </w:p>
    <w:p w:rsidR="00F31071" w:rsidRPr="00F31071" w:rsidRDefault="00F31071" w:rsidP="00F31071">
      <w:pPr>
        <w:rPr>
          <w:sz w:val="24"/>
          <w:szCs w:val="24"/>
        </w:rPr>
      </w:pPr>
    </w:p>
    <w:p w:rsidR="00F31071" w:rsidRPr="00F31071" w:rsidRDefault="00F31071" w:rsidP="00F31071">
      <w:pPr>
        <w:rPr>
          <w:sz w:val="24"/>
          <w:szCs w:val="24"/>
        </w:rPr>
      </w:pPr>
    </w:p>
    <w:p w:rsidR="00F31071" w:rsidRDefault="00F31071" w:rsidP="00F31071">
      <w:pPr>
        <w:rPr>
          <w:sz w:val="24"/>
          <w:szCs w:val="24"/>
        </w:rPr>
      </w:pPr>
      <w:bookmarkStart w:id="0" w:name="_GoBack"/>
      <w:bookmarkEnd w:id="0"/>
    </w:p>
    <w:p w:rsidR="005F6C07" w:rsidRDefault="005F6C07" w:rsidP="00F31071">
      <w:pPr>
        <w:rPr>
          <w:sz w:val="24"/>
          <w:szCs w:val="24"/>
        </w:rPr>
      </w:pPr>
    </w:p>
    <w:p w:rsidR="00560823" w:rsidRPr="005F6C07" w:rsidRDefault="00F31071" w:rsidP="00F31071">
      <w:pPr>
        <w:spacing w:after="0"/>
        <w:rPr>
          <w:sz w:val="18"/>
          <w:szCs w:val="18"/>
        </w:rPr>
      </w:pPr>
      <w:proofErr w:type="spellStart"/>
      <w:r w:rsidRPr="005F6C07">
        <w:rPr>
          <w:sz w:val="18"/>
          <w:szCs w:val="18"/>
        </w:rPr>
        <w:t>Таруц</w:t>
      </w:r>
      <w:proofErr w:type="spellEnd"/>
      <w:r w:rsidRPr="005F6C07">
        <w:rPr>
          <w:sz w:val="18"/>
          <w:szCs w:val="18"/>
        </w:rPr>
        <w:t xml:space="preserve">  91 601</w:t>
      </w:r>
    </w:p>
    <w:p w:rsidR="00F31071" w:rsidRPr="005F6C07" w:rsidRDefault="00F31071" w:rsidP="00F31071">
      <w:pPr>
        <w:rPr>
          <w:sz w:val="18"/>
          <w:szCs w:val="18"/>
        </w:rPr>
      </w:pPr>
      <w:r w:rsidRPr="005F6C07">
        <w:rPr>
          <w:sz w:val="18"/>
          <w:szCs w:val="18"/>
        </w:rPr>
        <w:t>ГТ 26.01.2023</w:t>
      </w:r>
    </w:p>
    <w:sectPr w:rsidR="00F31071" w:rsidRPr="005F6C07" w:rsidSect="005F6C0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31071"/>
    <w:rsid w:val="00560823"/>
    <w:rsid w:val="005F6C07"/>
    <w:rsid w:val="00EA4199"/>
    <w:rsid w:val="00F3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5F6C0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F6C07"/>
    <w:pPr>
      <w:widowControl w:val="0"/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locked/>
    <w:rsid w:val="005F6C0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6C07"/>
    <w:pPr>
      <w:widowControl w:val="0"/>
      <w:shd w:val="clear" w:color="auto" w:fill="FFFFFF"/>
      <w:spacing w:after="0" w:line="240" w:lineRule="exact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5F6C07"/>
    <w:pPr>
      <w:spacing w:after="0" w:line="240" w:lineRule="auto"/>
    </w:pPr>
    <w:rPr>
      <w:rFonts w:ascii="Times New Roman" w:hAnsi="Times New Roman" w:cs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1148</Characters>
  <Application>Microsoft Office Word</Application>
  <DocSecurity>0</DocSecurity>
  <Lines>9</Lines>
  <Paragraphs>2</Paragraphs>
  <ScaleCrop>false</ScaleCrop>
  <Company>Work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Таруц</dc:creator>
  <cp:lastModifiedBy>Кравчук НН</cp:lastModifiedBy>
  <cp:revision>3</cp:revision>
  <cp:lastPrinted>2023-01-26T06:32:00Z</cp:lastPrinted>
  <dcterms:created xsi:type="dcterms:W3CDTF">2023-01-26T05:58:00Z</dcterms:created>
  <dcterms:modified xsi:type="dcterms:W3CDTF">2023-01-26T06:33:00Z</dcterms:modified>
</cp:coreProperties>
</file>